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F20639" w14:textId="77777777" w:rsidR="00F257BF" w:rsidRDefault="00F257BF" w:rsidP="00F257BF">
      <w:pPr>
        <w:pStyle w:val="NormalWeb"/>
        <w:spacing w:before="180" w:beforeAutospacing="0" w:after="180" w:afterAutospacing="0"/>
        <w:rPr>
          <w:rFonts w:ascii="Helvetica Neue" w:hAnsi="Helvetica Neue"/>
          <w:color w:val="2D3B45"/>
        </w:rPr>
      </w:pPr>
      <w:r>
        <w:rPr>
          <w:rFonts w:ascii="Helvetica Neue" w:hAnsi="Helvetica Neue"/>
          <w:color w:val="2D3B45"/>
        </w:rPr>
        <w:t xml:space="preserve">The article “Teacher pay raises, longer school year up for debate as House takes up school funding” by Andrea Zelinski from the Houston and Texas Chronicle published on Wednesday, April 3, 2019, writes about the Texas lawmakers prospective bill to amend the way education is funded and </w:t>
      </w:r>
      <w:proofErr w:type="gramStart"/>
      <w:r>
        <w:rPr>
          <w:rFonts w:ascii="Helvetica Neue" w:hAnsi="Helvetica Neue"/>
          <w:color w:val="2D3B45"/>
        </w:rPr>
        <w:t>possibly  property</w:t>
      </w:r>
      <w:proofErr w:type="gramEnd"/>
      <w:r>
        <w:rPr>
          <w:rFonts w:ascii="Helvetica Neue" w:hAnsi="Helvetica Neue"/>
          <w:color w:val="2D3B45"/>
        </w:rPr>
        <w:t xml:space="preserve"> tax relief  to  homeowner in Texas. The $9billion bill has more than enough votes to be pass having been signed by two-thirds members of the house who are in favor.</w:t>
      </w:r>
    </w:p>
    <w:p w14:paraId="2FE58223" w14:textId="77777777" w:rsidR="00F257BF" w:rsidRDefault="00F257BF" w:rsidP="00F257BF">
      <w:pPr>
        <w:pStyle w:val="NormalWeb"/>
        <w:spacing w:before="180" w:beforeAutospacing="0" w:after="180" w:afterAutospacing="0"/>
        <w:rPr>
          <w:rFonts w:ascii="Helvetica Neue" w:hAnsi="Helvetica Neue"/>
          <w:color w:val="2D3B45"/>
        </w:rPr>
      </w:pPr>
      <w:r>
        <w:rPr>
          <w:rFonts w:ascii="Helvetica Neue" w:hAnsi="Helvetica Neue"/>
          <w:color w:val="2D3B45"/>
        </w:rPr>
        <w:t>The proposed bill, if passed into law would enable Texas to give schools the sum of $6,030 for each student, which is almost $900 increment from the present year. A lot of superintendents have indicated that teachers would receive pay raise if the bill is passed. School districts will be able to finance full-day pre-K programs for some students, extend their school year into summer, attract competent teachers to schools in need of teachers, and also bring about the property tax break that could save about $80 per annum for a $200,000 house owner. The Senate, on the other hand, passed a challenging measure that promises $5,000 raise for school librarians and teachers.  Even though the Senate is yet to disclose the content of its reform bill, both chambers will have to discuss the discrepancy in both versions if passed.  It will be sent to Governor Greg Abbot for review and adoption if he deems fit.</w:t>
      </w:r>
    </w:p>
    <w:p w14:paraId="12BE52DB" w14:textId="77777777" w:rsidR="00F257BF" w:rsidRDefault="00F257BF" w:rsidP="00F257BF">
      <w:pPr>
        <w:pStyle w:val="NormalWeb"/>
        <w:spacing w:before="180" w:beforeAutospacing="0" w:after="180" w:afterAutospacing="0"/>
        <w:rPr>
          <w:rFonts w:ascii="Helvetica Neue" w:hAnsi="Helvetica Neue"/>
          <w:color w:val="2D3B45"/>
        </w:rPr>
      </w:pPr>
      <w:r>
        <w:rPr>
          <w:rFonts w:ascii="Helvetica Neue" w:hAnsi="Helvetica Neue"/>
          <w:color w:val="2D3B45"/>
        </w:rPr>
        <w:t>I support the bill too because our teachers work hard, year-round to educate us and I think they deserve more than they earn. Raising teachers pay will encourage and motivate others to take an interest in the profession. Teachers are the foundation of our future, and we owe them more.</w:t>
      </w:r>
    </w:p>
    <w:p w14:paraId="2A7D62BE" w14:textId="77777777" w:rsidR="00E4665E" w:rsidRDefault="00F257BF">
      <w:bookmarkStart w:id="0" w:name="_GoBack"/>
      <w:bookmarkEnd w:id="0"/>
    </w:p>
    <w:sectPr w:rsidR="00E4665E" w:rsidSect="009252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7BF"/>
    <w:rsid w:val="009252D6"/>
    <w:rsid w:val="00BD0517"/>
    <w:rsid w:val="00F257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04578B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57B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350</Words>
  <Characters>1318</Characters>
  <Application>Microsoft Macintosh Word</Application>
  <DocSecurity>0</DocSecurity>
  <Lines>28</Lines>
  <Paragraphs>11</Paragraphs>
  <ScaleCrop>false</ScaleCrop>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yamamah yahya</dc:creator>
  <cp:keywords/>
  <dc:description/>
  <cp:lastModifiedBy>yamamah yahya</cp:lastModifiedBy>
  <cp:revision>1</cp:revision>
  <dcterms:created xsi:type="dcterms:W3CDTF">2019-04-11T00:31:00Z</dcterms:created>
  <dcterms:modified xsi:type="dcterms:W3CDTF">2019-04-11T00:31:00Z</dcterms:modified>
</cp:coreProperties>
</file>